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107"/>
        <w:gridCol w:w="3097"/>
      </w:tblGrid>
      <w:tr w:rsidR="00F316AD" w:rsidRPr="001700F2" w14:paraId="297FB24A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59C31E12" w14:textId="0A7C277F" w:rsidR="00F316AD" w:rsidRPr="001700F2" w:rsidRDefault="00364DE5" w:rsidP="00F316AD">
            <w:pPr>
              <w:pStyle w:val="Title"/>
            </w:pPr>
            <w:r>
              <w:t>Taj A. Campbell</w:t>
            </w:r>
          </w:p>
          <w:p w14:paraId="2D657D2B" w14:textId="4D6E3F7C" w:rsidR="00F316AD" w:rsidRPr="001700F2" w:rsidRDefault="00364DE5" w:rsidP="00D20DA9">
            <w:pPr>
              <w:pStyle w:val="Subtitle"/>
            </w:pPr>
            <w:r>
              <w:t>Communication Design</w:t>
            </w:r>
            <w:r w:rsidR="00F316AD" w:rsidRPr="001700F2">
              <w:t xml:space="preserve"> </w:t>
            </w:r>
          </w:p>
        </w:tc>
      </w:tr>
      <w:tr w:rsidR="00EF4987" w:rsidRPr="001700F2" w14:paraId="7CB9B754" w14:textId="77777777" w:rsidTr="00EF4987">
        <w:trPr>
          <w:trHeight w:val="735"/>
        </w:trPr>
        <w:tc>
          <w:tcPr>
            <w:tcW w:w="3096" w:type="dxa"/>
            <w:tcBorders>
              <w:top w:val="single" w:sz="24" w:space="0" w:color="BF9268" w:themeColor="accent2"/>
            </w:tcBorders>
            <w:vAlign w:val="center"/>
          </w:tcPr>
          <w:p w14:paraId="22E7884B" w14:textId="3E445625" w:rsidR="00364DE5" w:rsidRPr="001700F2" w:rsidRDefault="009263AF" w:rsidP="00364DE5">
            <w:pPr>
              <w:jc w:val="center"/>
            </w:pPr>
            <w:r>
              <w:t>Kutztown</w:t>
            </w:r>
            <w:r w:rsidR="00364DE5">
              <w:t>, Pa</w:t>
            </w:r>
          </w:p>
        </w:tc>
        <w:tc>
          <w:tcPr>
            <w:tcW w:w="3107" w:type="dxa"/>
            <w:tcBorders>
              <w:top w:val="single" w:sz="24" w:space="0" w:color="BF9268" w:themeColor="accent2"/>
            </w:tcBorders>
            <w:vAlign w:val="center"/>
          </w:tcPr>
          <w:p w14:paraId="27645CB2" w14:textId="52C99F7C" w:rsidR="00F316AD" w:rsidRPr="001700F2" w:rsidRDefault="00364DE5" w:rsidP="00D20DA9">
            <w:pPr>
              <w:jc w:val="center"/>
            </w:pPr>
            <w:r>
              <w:t>267-230-5025</w:t>
            </w:r>
          </w:p>
        </w:tc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5044DC06" w14:textId="64FA36D2" w:rsidR="00F316AD" w:rsidRPr="001700F2" w:rsidRDefault="00364DE5" w:rsidP="00D20DA9">
            <w:pPr>
              <w:jc w:val="center"/>
            </w:pPr>
            <w:r>
              <w:t>Taj5campbell@gmail.com</w:t>
            </w:r>
            <w:r w:rsidR="00D20DA9" w:rsidRPr="001700F2">
              <w:t xml:space="preserve"> </w:t>
            </w:r>
          </w:p>
        </w:tc>
      </w:tr>
      <w:tr w:rsidR="00EF4987" w:rsidRPr="001700F2" w14:paraId="7A681442" w14:textId="77777777" w:rsidTr="00EF4987">
        <w:trPr>
          <w:trHeight w:val="210"/>
        </w:trPr>
        <w:tc>
          <w:tcPr>
            <w:tcW w:w="3096" w:type="dxa"/>
            <w:tcBorders>
              <w:bottom w:val="single" w:sz="18" w:space="0" w:color="BF9268" w:themeColor="accent2"/>
            </w:tcBorders>
          </w:tcPr>
          <w:p w14:paraId="7BBB19F5" w14:textId="77777777" w:rsidR="00CD50FD" w:rsidRPr="001700F2" w:rsidRDefault="00CD50FD" w:rsidP="00CD50FD"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53DFC35D" w14:textId="77777777" w:rsidR="00CD50FD" w:rsidRPr="001700F2" w:rsidRDefault="009328F1" w:rsidP="00D20DA9">
            <w:pPr>
              <w:pStyle w:val="Heading1"/>
            </w:pPr>
            <w:sdt>
              <w:sdtPr>
                <w:id w:val="1460613821"/>
                <w:placeholder>
                  <w:docPart w:val="DB8A4252BBB246DEB40C1497C37B164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4A56AE43" w14:textId="77777777" w:rsidR="00CD50FD" w:rsidRPr="001700F2" w:rsidRDefault="00CD50FD"/>
        </w:tc>
      </w:tr>
      <w:tr w:rsidR="00EF4987" w:rsidRPr="001700F2" w14:paraId="013E23FF" w14:textId="77777777" w:rsidTr="00EF4987">
        <w:trPr>
          <w:trHeight w:val="210"/>
        </w:trPr>
        <w:tc>
          <w:tcPr>
            <w:tcW w:w="3096" w:type="dxa"/>
            <w:tcBorders>
              <w:top w:val="single" w:sz="18" w:space="0" w:color="BF9268" w:themeColor="accent2"/>
            </w:tcBorders>
          </w:tcPr>
          <w:p w14:paraId="05DE129A" w14:textId="77777777" w:rsidR="00CD50FD" w:rsidRPr="001700F2" w:rsidRDefault="00CD50FD" w:rsidP="00CD50FD"/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337C63B4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4609CE5A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026281E9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47F7A42F" w14:textId="4BF1596D" w:rsidR="001961D7" w:rsidRPr="001961D7" w:rsidRDefault="00EF4987" w:rsidP="001961D7">
            <w:pPr>
              <w:pStyle w:val="Text"/>
            </w:pPr>
            <w:r>
              <w:t xml:space="preserve">    </w:t>
            </w:r>
            <w:r w:rsidR="001F5E8D">
              <w:t xml:space="preserve">Being in the Army for more than six years has taught </w:t>
            </w:r>
            <w:r w:rsidR="006E3940">
              <w:t xml:space="preserve">me that for every mission there is an objective. To complete the mission, you must </w:t>
            </w:r>
            <w:r w:rsidR="00FB6C6F">
              <w:t xml:space="preserve">have a well thought out strategy on how to proceed and always prepare for </w:t>
            </w:r>
            <w:r w:rsidR="00FB6C6F" w:rsidRPr="00FB6C6F">
              <w:t>unexpected contingency</w:t>
            </w:r>
            <w:r w:rsidR="00FB6C6F">
              <w:t>. For me it is important to use all my resources at my disposal to achieve my goals. Through hard work and dedication as well as my passion for design</w:t>
            </w:r>
            <w:r w:rsidR="003E4C29">
              <w:t>,</w:t>
            </w:r>
            <w:r w:rsidR="00FB6C6F">
              <w:t xml:space="preserve"> </w:t>
            </w:r>
            <w:r w:rsidR="003E4C29">
              <w:t>I strive to create memorable designs that will make a long-lasting impression.</w:t>
            </w:r>
          </w:p>
        </w:tc>
      </w:tr>
      <w:tr w:rsidR="00EF4987" w:rsidRPr="001700F2" w14:paraId="4B128756" w14:textId="77777777" w:rsidTr="00EF4987">
        <w:trPr>
          <w:trHeight w:val="220"/>
        </w:trPr>
        <w:tc>
          <w:tcPr>
            <w:tcW w:w="3096" w:type="dxa"/>
            <w:vMerge w:val="restart"/>
            <w:shd w:val="clear" w:color="auto" w:fill="F2F2F2" w:themeFill="background1" w:themeFillShade="F2"/>
            <w:vAlign w:val="center"/>
          </w:tcPr>
          <w:p w14:paraId="181E76A1" w14:textId="77777777" w:rsidR="00CD50FD" w:rsidRPr="001700F2" w:rsidRDefault="009328F1" w:rsidP="00D20DA9">
            <w:pPr>
              <w:pStyle w:val="Heading2"/>
            </w:pPr>
            <w:sdt>
              <w:sdtPr>
                <w:id w:val="-1907296240"/>
                <w:placeholder>
                  <w:docPart w:val="72363A931E034584876C58279CD8FDF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EA6E99E6BACE49D9BE53032E9E277C4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63B9ADB2" w14:textId="77777777" w:rsidR="00CD50FD" w:rsidRPr="001700F2" w:rsidRDefault="009328F1" w:rsidP="00D20DA9">
            <w:pPr>
              <w:pStyle w:val="Heading1"/>
            </w:pPr>
            <w:sdt>
              <w:sdtPr>
                <w:id w:val="-1748876717"/>
                <w:placeholder>
                  <w:docPart w:val="63A550B7B8AD4E51AA4619AD544AF0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54960C6" w14:textId="77777777" w:rsidR="00CD50FD" w:rsidRPr="001700F2" w:rsidRDefault="00CD50FD"/>
        </w:tc>
      </w:tr>
      <w:tr w:rsidR="00EF4987" w:rsidRPr="001700F2" w14:paraId="7DE48CD6" w14:textId="77777777" w:rsidTr="00EF4987">
        <w:trPr>
          <w:trHeight w:val="220"/>
        </w:trPr>
        <w:tc>
          <w:tcPr>
            <w:tcW w:w="3096" w:type="dxa"/>
            <w:vMerge/>
            <w:shd w:val="clear" w:color="auto" w:fill="F2F2F2" w:themeFill="background1" w:themeFillShade="F2"/>
            <w:vAlign w:val="center"/>
          </w:tcPr>
          <w:p w14:paraId="20DECE4D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1E9D3492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7" w:type="dxa"/>
          </w:tcPr>
          <w:p w14:paraId="0FF67B4A" w14:textId="77777777" w:rsidR="00CD50FD" w:rsidRPr="001700F2" w:rsidRDefault="00CD50FD"/>
        </w:tc>
      </w:tr>
      <w:tr w:rsidR="00EF4987" w:rsidRPr="001700F2" w14:paraId="4F068C46" w14:textId="77777777" w:rsidTr="00EF4987">
        <w:trPr>
          <w:trHeight w:val="3403"/>
        </w:trPr>
        <w:tc>
          <w:tcPr>
            <w:tcW w:w="3096" w:type="dxa"/>
            <w:shd w:val="clear" w:color="auto" w:fill="F2F2F2" w:themeFill="background1" w:themeFillShade="F2"/>
          </w:tcPr>
          <w:p w14:paraId="43FBEE78" w14:textId="77777777" w:rsidR="0040233B" w:rsidRPr="001700F2" w:rsidRDefault="0040233B" w:rsidP="0040233B">
            <w:pPr>
              <w:pStyle w:val="Text"/>
            </w:pPr>
          </w:p>
          <w:p w14:paraId="75521366" w14:textId="1BC3C459" w:rsidR="00364DE5" w:rsidRPr="00364DE5" w:rsidRDefault="00364DE5" w:rsidP="00364DE5">
            <w:pPr>
              <w:pStyle w:val="Text"/>
              <w:rPr>
                <w:b/>
                <w:bCs/>
              </w:rPr>
            </w:pPr>
            <w:r w:rsidRPr="00364DE5">
              <w:rPr>
                <w:b/>
                <w:bCs/>
              </w:rPr>
              <w:t>Northampton Community College</w:t>
            </w:r>
            <w:r w:rsidR="006E3940">
              <w:rPr>
                <w:b/>
                <w:bCs/>
              </w:rPr>
              <w:t xml:space="preserve"> 3.43 GPA</w:t>
            </w:r>
          </w:p>
          <w:p w14:paraId="6616F687" w14:textId="3A5FA16E" w:rsidR="00D20DA9" w:rsidRDefault="00364DE5" w:rsidP="00364DE5">
            <w:pPr>
              <w:pStyle w:val="Text"/>
            </w:pPr>
            <w:r>
              <w:t>Associate Degree in Communication Design 2021</w:t>
            </w:r>
          </w:p>
          <w:p w14:paraId="01C0CB16" w14:textId="5C3BC177" w:rsidR="00364DE5" w:rsidRDefault="00364DE5" w:rsidP="00364DE5"/>
          <w:p w14:paraId="7B79CE17" w14:textId="6C2B7FFF" w:rsidR="00364DE5" w:rsidRPr="00364DE5" w:rsidRDefault="00364DE5" w:rsidP="00364DE5">
            <w:pPr>
              <w:pStyle w:val="Text"/>
              <w:rPr>
                <w:b/>
                <w:bCs/>
              </w:rPr>
            </w:pPr>
            <w:r w:rsidRPr="00364DE5">
              <w:rPr>
                <w:b/>
                <w:bCs/>
              </w:rPr>
              <w:t>Kutztown University</w:t>
            </w:r>
          </w:p>
          <w:p w14:paraId="19FC7356" w14:textId="07122169" w:rsidR="00D20DA9" w:rsidRPr="001700F2" w:rsidRDefault="00E96FAB" w:rsidP="00E96FAB">
            <w:pPr>
              <w:pStyle w:val="Text"/>
            </w:pPr>
            <w:r>
              <w:t xml:space="preserve">Current Student attending for bachelor’s degree in Communication </w:t>
            </w:r>
            <w:r w:rsidR="00034441">
              <w:t>Design</w:t>
            </w:r>
            <w:r>
              <w:t xml:space="preserve"> </w:t>
            </w:r>
          </w:p>
        </w:tc>
        <w:tc>
          <w:tcPr>
            <w:tcW w:w="6204" w:type="dxa"/>
            <w:gridSpan w:val="2"/>
            <w:vAlign w:val="center"/>
          </w:tcPr>
          <w:p w14:paraId="7F3FD55E" w14:textId="77777777" w:rsidR="00BD2BFE" w:rsidRDefault="00BD2BFE" w:rsidP="00D20DA9">
            <w:pPr>
              <w:pStyle w:val="SmallText"/>
            </w:pPr>
          </w:p>
          <w:p w14:paraId="04E15900" w14:textId="231888AB" w:rsidR="00D20DA9" w:rsidRPr="001700F2" w:rsidRDefault="00E96FAB" w:rsidP="00D20DA9">
            <w:pPr>
              <w:pStyle w:val="SmallText"/>
            </w:pPr>
            <w:r>
              <w:t>February 2019 - June 2020</w:t>
            </w:r>
          </w:p>
          <w:p w14:paraId="542015AA" w14:textId="180903EE" w:rsidR="00D20DA9" w:rsidRPr="001700F2" w:rsidRDefault="00E96FAB" w:rsidP="00D20DA9">
            <w:pPr>
              <w:pStyle w:val="Text"/>
            </w:pPr>
            <w:r>
              <w:t>Manager</w:t>
            </w:r>
            <w:r w:rsidR="00D20DA9" w:rsidRPr="001700F2">
              <w:t xml:space="preserve"> </w:t>
            </w:r>
            <w:r w:rsidRPr="001700F2">
              <w:rPr>
                <w:color w:val="BE9268"/>
              </w:rPr>
              <w:t xml:space="preserve">• </w:t>
            </w:r>
            <w:r w:rsidRPr="00335E8F">
              <w:rPr>
                <w:color w:val="4B4545" w:themeColor="accent6" w:themeShade="80"/>
              </w:rPr>
              <w:t>Marketing Manager</w:t>
            </w:r>
            <w:r w:rsidR="00D20DA9" w:rsidRPr="00335E8F">
              <w:rPr>
                <w:color w:val="4B4545" w:themeColor="accent6" w:themeShade="80"/>
              </w:rPr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New Vision Theatres</w:t>
            </w:r>
          </w:p>
          <w:p w14:paraId="44901408" w14:textId="77777777" w:rsidR="003E4C29" w:rsidRDefault="003E4C29" w:rsidP="00E96FAB">
            <w:pPr>
              <w:rPr>
                <w:sz w:val="20"/>
                <w:szCs w:val="20"/>
              </w:rPr>
            </w:pPr>
          </w:p>
          <w:p w14:paraId="7F4B7CFF" w14:textId="4103A712" w:rsidR="00E96FAB" w:rsidRPr="003E4C29" w:rsidRDefault="00BD2BFE" w:rsidP="00BD2BFE">
            <w:pPr>
              <w:pStyle w:val="Text"/>
            </w:pPr>
            <w:r>
              <w:t xml:space="preserve">    </w:t>
            </w:r>
            <w:r w:rsidR="003E4C29" w:rsidRPr="003E4C29">
              <w:t>My normal manager duties from day-to-day operations such as hire</w:t>
            </w:r>
            <w:r w:rsidR="009B4024">
              <w:t xml:space="preserve">, train, and </w:t>
            </w:r>
            <w:r w:rsidR="003E4C29" w:rsidRPr="003E4C29">
              <w:t xml:space="preserve">manage workers to ensure smooth transactions of sales and monitor ticket sales. As marketing manager my duties would include </w:t>
            </w:r>
            <w:r w:rsidR="006269E5">
              <w:t xml:space="preserve">creating theatre attraction by setting up events relating to specific movies or themes drawing 1000+ plus people for the weekend. Events would include giveaways, costume events, or special guest appearances. </w:t>
            </w:r>
            <w:r w:rsidR="00462735">
              <w:t>Would network with other business and organizations such as Toys for Tots, animal sanctuaries, and back to school donation drives.</w:t>
            </w:r>
            <w:r w:rsidR="006269E5">
              <w:t xml:space="preserve"> </w:t>
            </w:r>
          </w:p>
          <w:p w14:paraId="270908E0" w14:textId="77777777" w:rsidR="003E4C29" w:rsidRDefault="003E4C29" w:rsidP="00D20DA9">
            <w:pPr>
              <w:pStyle w:val="SmallText"/>
            </w:pPr>
          </w:p>
          <w:p w14:paraId="0EAC136C" w14:textId="6B2698A4" w:rsidR="00D20DA9" w:rsidRPr="001700F2" w:rsidRDefault="00E96FAB" w:rsidP="00D20DA9">
            <w:pPr>
              <w:pStyle w:val="SmallText"/>
            </w:pPr>
            <w:r>
              <w:t xml:space="preserve">October 2020 - </w:t>
            </w:r>
            <w:r w:rsidR="00C22D22">
              <w:t>November 2021</w:t>
            </w:r>
          </w:p>
          <w:p w14:paraId="7A71D9BE" w14:textId="3B1692A3" w:rsidR="00D20DA9" w:rsidRPr="001700F2" w:rsidRDefault="00E96FAB" w:rsidP="00D20DA9">
            <w:pPr>
              <w:pStyle w:val="Text"/>
            </w:pPr>
            <w:r>
              <w:t>Manager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Assistant Store Leader</w:t>
            </w:r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r>
              <w:t>GameStop</w:t>
            </w:r>
          </w:p>
          <w:p w14:paraId="0C4BB25F" w14:textId="3AA1173D" w:rsidR="0040233B" w:rsidRPr="00481B84" w:rsidRDefault="00BD2BFE" w:rsidP="00BD2BFE">
            <w:pPr>
              <w:pStyle w:val="Text"/>
            </w:pPr>
            <w:r>
              <w:t xml:space="preserve">    </w:t>
            </w:r>
            <w:r w:rsidR="00E57A84" w:rsidRPr="00481B84">
              <w:t xml:space="preserve">As assistant </w:t>
            </w:r>
            <w:r w:rsidR="0049162E" w:rsidRPr="00481B84">
              <w:t xml:space="preserve">I assist the store leader with providing and developing a selling culture through creating unique and complete selling solutions for every guest. This includes assisting with product selection, purchases, returns and answering questions. Also managing the store </w:t>
            </w:r>
            <w:r w:rsidR="00481B84" w:rsidRPr="00481B84">
              <w:t xml:space="preserve">Instagram page to promote local business activity to attract customers with new product. </w:t>
            </w:r>
          </w:p>
        </w:tc>
      </w:tr>
      <w:tr w:rsidR="00EF4987" w:rsidRPr="001700F2" w14:paraId="05D2DCBA" w14:textId="77777777" w:rsidTr="00EF4987">
        <w:trPr>
          <w:trHeight w:val="220"/>
        </w:trPr>
        <w:tc>
          <w:tcPr>
            <w:tcW w:w="3096" w:type="dxa"/>
            <w:vMerge w:val="restart"/>
            <w:shd w:val="clear" w:color="auto" w:fill="F2F2F2" w:themeFill="background1" w:themeFillShade="F2"/>
            <w:vAlign w:val="center"/>
          </w:tcPr>
          <w:p w14:paraId="49404840" w14:textId="77777777" w:rsidR="00CD50FD" w:rsidRPr="001700F2" w:rsidRDefault="009328F1" w:rsidP="00D20DA9">
            <w:pPr>
              <w:pStyle w:val="Heading2"/>
            </w:pPr>
            <w:sdt>
              <w:sdtPr>
                <w:id w:val="1066377136"/>
                <w:placeholder>
                  <w:docPart w:val="70E878415647419A8DD170F64537E3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CB09F71B27C74A3DB440A520558C9CF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42208B87" w14:textId="77777777" w:rsidR="00CD50FD" w:rsidRPr="001700F2" w:rsidRDefault="009328F1" w:rsidP="00D20DA9">
            <w:pPr>
              <w:pStyle w:val="Heading1"/>
            </w:pPr>
            <w:sdt>
              <w:sdtPr>
                <w:id w:val="-1955778421"/>
                <w:placeholder>
                  <w:docPart w:val="9C161F6797FB442CB72E5A100EEB22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7595906F" w14:textId="77777777" w:rsidR="00CD50FD" w:rsidRPr="001700F2" w:rsidRDefault="00CD50FD"/>
        </w:tc>
      </w:tr>
      <w:tr w:rsidR="00EF4987" w:rsidRPr="001700F2" w14:paraId="74ABCF88" w14:textId="77777777" w:rsidTr="00EF4987">
        <w:trPr>
          <w:trHeight w:val="220"/>
        </w:trPr>
        <w:tc>
          <w:tcPr>
            <w:tcW w:w="3096" w:type="dxa"/>
            <w:vMerge/>
            <w:shd w:val="clear" w:color="auto" w:fill="F2F2F2" w:themeFill="background1" w:themeFillShade="F2"/>
            <w:vAlign w:val="center"/>
          </w:tcPr>
          <w:p w14:paraId="056A7C5A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613145AF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7" w:type="dxa"/>
          </w:tcPr>
          <w:p w14:paraId="3A4B453C" w14:textId="77777777" w:rsidR="00CD50FD" w:rsidRPr="001700F2" w:rsidRDefault="00CD50FD"/>
        </w:tc>
      </w:tr>
      <w:tr w:rsidR="00EF4987" w:rsidRPr="001700F2" w14:paraId="0ED34886" w14:textId="77777777" w:rsidTr="00EF4987">
        <w:trPr>
          <w:trHeight w:val="1446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14:paraId="5F57C2D6" w14:textId="57018838" w:rsidR="00387F20" w:rsidRPr="00387F20" w:rsidRDefault="009263AF" w:rsidP="00387F20">
            <w:pPr>
              <w:pStyle w:val="Text"/>
            </w:pPr>
            <w:r>
              <w:t>Marketing</w:t>
            </w:r>
          </w:p>
          <w:p w14:paraId="1DEB4169" w14:textId="3C022A4A" w:rsidR="009263AF" w:rsidRDefault="009263AF" w:rsidP="009263AF">
            <w:pPr>
              <w:pStyle w:val="Text"/>
            </w:pPr>
            <w:r>
              <w:t>Project Management</w:t>
            </w:r>
          </w:p>
          <w:p w14:paraId="5560AF31" w14:textId="70D3BA90" w:rsidR="009263AF" w:rsidRDefault="009263AF" w:rsidP="009263AF">
            <w:pPr>
              <w:pStyle w:val="Text"/>
            </w:pPr>
            <w:r>
              <w:t>Social Media</w:t>
            </w:r>
          </w:p>
          <w:p w14:paraId="05A90793" w14:textId="1769FE9D" w:rsidR="00387F20" w:rsidRPr="00387F20" w:rsidRDefault="00387F20" w:rsidP="00387F20">
            <w:pPr>
              <w:pStyle w:val="Text"/>
            </w:pPr>
            <w:r>
              <w:t>Communication</w:t>
            </w:r>
          </w:p>
          <w:p w14:paraId="07990F91" w14:textId="36DA55B1" w:rsidR="009263AF" w:rsidRDefault="009263AF" w:rsidP="009263AF">
            <w:pPr>
              <w:pStyle w:val="Text"/>
            </w:pPr>
            <w:r>
              <w:t>Planning</w:t>
            </w:r>
          </w:p>
          <w:p w14:paraId="71164B67" w14:textId="6F6090F0" w:rsidR="009263AF" w:rsidRDefault="009263AF" w:rsidP="009263AF">
            <w:pPr>
              <w:pStyle w:val="Text"/>
            </w:pPr>
            <w:r>
              <w:t>Motion Graphics</w:t>
            </w:r>
          </w:p>
          <w:p w14:paraId="66A53508" w14:textId="0E3E94A5" w:rsidR="009263AF" w:rsidRDefault="009263AF" w:rsidP="009263AF">
            <w:pPr>
              <w:pStyle w:val="Text"/>
            </w:pPr>
            <w:r>
              <w:t>Illustrations</w:t>
            </w:r>
          </w:p>
          <w:p w14:paraId="11D9402E" w14:textId="57AC9EEF" w:rsidR="009263AF" w:rsidRDefault="009263AF" w:rsidP="009263AF">
            <w:pPr>
              <w:pStyle w:val="Text"/>
            </w:pPr>
            <w:r>
              <w:t>Photoshop</w:t>
            </w:r>
          </w:p>
          <w:p w14:paraId="145A0C78" w14:textId="45867909" w:rsidR="009263AF" w:rsidRPr="009263AF" w:rsidRDefault="009263AF" w:rsidP="009263AF">
            <w:pPr>
              <w:pStyle w:val="Text"/>
            </w:pPr>
            <w:r>
              <w:t>InDesign</w:t>
            </w:r>
          </w:p>
          <w:p w14:paraId="781BA3CE" w14:textId="77777777" w:rsidR="00CD50FD" w:rsidRPr="001700F2" w:rsidRDefault="00CD50FD" w:rsidP="009263AF">
            <w:pPr>
              <w:pStyle w:val="Text"/>
            </w:pPr>
          </w:p>
        </w:tc>
        <w:tc>
          <w:tcPr>
            <w:tcW w:w="6204" w:type="dxa"/>
            <w:gridSpan w:val="2"/>
            <w:vAlign w:val="center"/>
          </w:tcPr>
          <w:p w14:paraId="4EE5F22B" w14:textId="4FEB055D" w:rsidR="00D20DA9" w:rsidRPr="001700F2" w:rsidRDefault="00EF4987" w:rsidP="00BD2BFE">
            <w:pPr>
              <w:pStyle w:val="Text"/>
            </w:pPr>
            <w:r>
              <w:t xml:space="preserve">    </w:t>
            </w:r>
            <w:r w:rsidR="00BD2BFE">
              <w:t xml:space="preserve">Communication is my key aspect when working with others when it comes to projects, deadlines, and </w:t>
            </w:r>
            <w:r w:rsidR="00462735">
              <w:t>strategies</w:t>
            </w:r>
            <w:r w:rsidR="00BD2BFE">
              <w:t>.</w:t>
            </w:r>
            <w:r w:rsidR="00462735">
              <w:t xml:space="preserve"> </w:t>
            </w:r>
            <w:r w:rsidR="00BD2BFE">
              <w:t>I strive to make sure everyone is equipped with the knowledge of the current project so that no is left in the dark and unable to answer questions.</w:t>
            </w:r>
            <w:r w:rsidR="00462735">
              <w:t xml:space="preserve"> Reaching out and networking is a big factor for me because it allows more opportunities and a better outcome.</w:t>
            </w:r>
          </w:p>
          <w:p w14:paraId="66884CC3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15F5B952" w14:textId="77777777" w:rsidR="00CD50FD" w:rsidRPr="001700F2" w:rsidRDefault="00CD50FD" w:rsidP="00CD50FD">
            <w:pPr>
              <w:pStyle w:val="Text"/>
            </w:pPr>
          </w:p>
        </w:tc>
      </w:tr>
      <w:tr w:rsidR="00BD2BFE" w:rsidRPr="001700F2" w14:paraId="00E6C731" w14:textId="77777777" w:rsidTr="00CD50FD">
        <w:trPr>
          <w:gridAfter w:val="1"/>
          <w:wAfter w:w="3097" w:type="dxa"/>
          <w:trHeight w:val="1366"/>
        </w:trPr>
        <w:tc>
          <w:tcPr>
            <w:tcW w:w="6203" w:type="dxa"/>
            <w:gridSpan w:val="2"/>
            <w:vAlign w:val="center"/>
          </w:tcPr>
          <w:p w14:paraId="4E70AED0" w14:textId="542D6921" w:rsidR="00BD2BFE" w:rsidRPr="00BD2BFE" w:rsidRDefault="00BD2BFE" w:rsidP="00BD2BFE">
            <w:pPr>
              <w:pStyle w:val="Text"/>
            </w:pPr>
          </w:p>
          <w:p w14:paraId="2FCBDF15" w14:textId="77777777" w:rsidR="00BD2BFE" w:rsidRDefault="00BD2BFE" w:rsidP="00CD50FD">
            <w:pPr>
              <w:pStyle w:val="Text"/>
            </w:pPr>
          </w:p>
          <w:p w14:paraId="3A5E1433" w14:textId="77777777" w:rsidR="00181EAC" w:rsidRDefault="00181EAC" w:rsidP="00181EAC"/>
          <w:p w14:paraId="2F55B3AB" w14:textId="77777777" w:rsidR="00181EAC" w:rsidRDefault="00181EAC" w:rsidP="00181EAC"/>
          <w:p w14:paraId="297E3B75" w14:textId="77777777" w:rsidR="00181EAC" w:rsidRDefault="00181EAC" w:rsidP="00181EAC"/>
          <w:p w14:paraId="50C717BE" w14:textId="6ABBB684" w:rsidR="00181EAC" w:rsidRPr="00181EAC" w:rsidRDefault="00181EAC" w:rsidP="00EF4987">
            <w:pPr>
              <w:pStyle w:val="Text"/>
            </w:pPr>
          </w:p>
        </w:tc>
      </w:tr>
      <w:tr w:rsidR="00EF4987" w:rsidRPr="001700F2" w14:paraId="166C38F5" w14:textId="77777777" w:rsidTr="00EF4987">
        <w:trPr>
          <w:trHeight w:val="100"/>
        </w:trPr>
        <w:tc>
          <w:tcPr>
            <w:tcW w:w="3096" w:type="dxa"/>
          </w:tcPr>
          <w:p w14:paraId="30745D3F" w14:textId="625C6E59" w:rsidR="00BD2BFE" w:rsidRPr="001700F2" w:rsidRDefault="00BD2BFE" w:rsidP="00CD50FD"/>
        </w:tc>
        <w:tc>
          <w:tcPr>
            <w:tcW w:w="6204" w:type="dxa"/>
            <w:gridSpan w:val="2"/>
          </w:tcPr>
          <w:p w14:paraId="7B2A076F" w14:textId="77777777" w:rsidR="00CD50FD" w:rsidRPr="001700F2" w:rsidRDefault="00CD50FD" w:rsidP="00CD50FD"/>
        </w:tc>
      </w:tr>
      <w:tr w:rsidR="00EF4987" w:rsidRPr="001700F2" w14:paraId="45CD3EC9" w14:textId="77777777" w:rsidTr="00EF4987">
        <w:trPr>
          <w:trHeight w:val="140"/>
        </w:trPr>
        <w:tc>
          <w:tcPr>
            <w:tcW w:w="3096" w:type="dxa"/>
            <w:tcBorders>
              <w:bottom w:val="single" w:sz="18" w:space="0" w:color="BF9268" w:themeColor="accent2"/>
            </w:tcBorders>
          </w:tcPr>
          <w:p w14:paraId="0BFFCF06" w14:textId="77777777" w:rsidR="00CD50FD" w:rsidRDefault="00CD50FD"/>
          <w:p w14:paraId="50D1C208" w14:textId="08E700BD" w:rsidR="00BD2BFE" w:rsidRPr="001700F2" w:rsidRDefault="00BD2BFE"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1A0D7B22" w14:textId="77777777" w:rsidR="00CD50FD" w:rsidRPr="001700F2" w:rsidRDefault="009328F1" w:rsidP="00D20DA9">
            <w:pPr>
              <w:pStyle w:val="Heading1"/>
            </w:pPr>
            <w:sdt>
              <w:sdtPr>
                <w:id w:val="1294558939"/>
                <w:placeholder>
                  <w:docPart w:val="9B31D474962A4FD6A7C77078113998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1239931B" w14:textId="77777777" w:rsidR="00CD50FD" w:rsidRPr="001700F2" w:rsidRDefault="00CD50FD"/>
        </w:tc>
      </w:tr>
      <w:tr w:rsidR="00EF4987" w:rsidRPr="001700F2" w14:paraId="644B0908" w14:textId="77777777" w:rsidTr="00EF4987">
        <w:trPr>
          <w:trHeight w:val="140"/>
        </w:trPr>
        <w:tc>
          <w:tcPr>
            <w:tcW w:w="3096" w:type="dxa"/>
            <w:tcBorders>
              <w:top w:val="single" w:sz="18" w:space="0" w:color="BF9268" w:themeColor="accent2"/>
            </w:tcBorders>
          </w:tcPr>
          <w:p w14:paraId="6DEE85E6" w14:textId="77777777" w:rsidR="00CD50FD" w:rsidRPr="001700F2" w:rsidRDefault="00CD50FD"/>
        </w:tc>
        <w:tc>
          <w:tcPr>
            <w:tcW w:w="3107" w:type="dxa"/>
            <w:vMerge/>
            <w:shd w:val="clear" w:color="auto" w:fill="303848" w:themeFill="accent1"/>
          </w:tcPr>
          <w:p w14:paraId="7293C36F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7" w:type="dxa"/>
          </w:tcPr>
          <w:p w14:paraId="29BD7555" w14:textId="77777777" w:rsidR="00CD50FD" w:rsidRPr="001700F2" w:rsidRDefault="00CD50FD"/>
        </w:tc>
      </w:tr>
      <w:tr w:rsidR="00CD50FD" w:rsidRPr="001700F2" w14:paraId="61ABF1C5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4013E65B" w14:textId="68858C56" w:rsidR="00EF4987" w:rsidRDefault="00EF4987" w:rsidP="00EF4987">
            <w:pPr>
              <w:pStyle w:val="Text"/>
            </w:pPr>
            <w:r>
              <w:t>Kelly Irons</w:t>
            </w:r>
          </w:p>
          <w:p w14:paraId="6665BA7F" w14:textId="7B401D4D" w:rsidR="00EF4987" w:rsidRDefault="00EF4987" w:rsidP="00EF4987">
            <w:pPr>
              <w:pStyle w:val="Text"/>
            </w:pPr>
            <w:r>
              <w:t>New Vision Theatres</w:t>
            </w:r>
          </w:p>
          <w:p w14:paraId="65B11BDD" w14:textId="33DA3805" w:rsidR="00EF4987" w:rsidRDefault="00EF4987" w:rsidP="00EF4987">
            <w:pPr>
              <w:pStyle w:val="Text"/>
            </w:pPr>
            <w:r>
              <w:t>Human Resources</w:t>
            </w:r>
          </w:p>
          <w:p w14:paraId="55A3EFEE" w14:textId="7B689466" w:rsidR="00EF4987" w:rsidRPr="00EF4987" w:rsidRDefault="00EF4987" w:rsidP="00EF4987">
            <w:pPr>
              <w:pStyle w:val="Text"/>
            </w:pPr>
            <w:r>
              <w:t>267-374-0406</w:t>
            </w:r>
          </w:p>
          <w:p w14:paraId="2D0C54BA" w14:textId="77777777" w:rsidR="00EF4987" w:rsidRDefault="00EF4987" w:rsidP="00EF4987">
            <w:pPr>
              <w:pStyle w:val="Text"/>
            </w:pPr>
          </w:p>
          <w:p w14:paraId="2949343B" w14:textId="2F701623" w:rsidR="00EF4987" w:rsidRDefault="00EF4987" w:rsidP="00EF4987">
            <w:pPr>
              <w:pStyle w:val="Text"/>
            </w:pPr>
            <w:r>
              <w:t>Jon Marchiani</w:t>
            </w:r>
          </w:p>
          <w:p w14:paraId="7A0DF728" w14:textId="3F53697B" w:rsidR="00EF4987" w:rsidRDefault="00EF4987" w:rsidP="00EF4987">
            <w:pPr>
              <w:pStyle w:val="Text"/>
            </w:pPr>
            <w:r>
              <w:t>GameStop</w:t>
            </w:r>
          </w:p>
          <w:p w14:paraId="7E026115" w14:textId="5DBBC773" w:rsidR="00EF4987" w:rsidRDefault="00EF4987" w:rsidP="00EF4987">
            <w:pPr>
              <w:pStyle w:val="Text"/>
            </w:pPr>
            <w:r>
              <w:t>Store Leader</w:t>
            </w:r>
          </w:p>
          <w:p w14:paraId="07DF6C02" w14:textId="7CB7FA6A" w:rsidR="00EF4987" w:rsidRDefault="00EF4987" w:rsidP="00EF4987">
            <w:pPr>
              <w:pStyle w:val="Text"/>
            </w:pPr>
            <w:r>
              <w:t>610-780-2780</w:t>
            </w:r>
          </w:p>
          <w:p w14:paraId="2DA658DD" w14:textId="4D1B3EE8" w:rsidR="00EF4987" w:rsidRPr="00EF4987" w:rsidRDefault="00EF4987" w:rsidP="00EF4987"/>
        </w:tc>
      </w:tr>
    </w:tbl>
    <w:p w14:paraId="61959619" w14:textId="614D4CCB" w:rsidR="00C55D85" w:rsidRPr="001700F2" w:rsidRDefault="00C55D85"/>
    <w:sectPr w:rsidR="00C55D85" w:rsidRPr="001700F2" w:rsidSect="00F316AD">
      <w:headerReference w:type="default" r:id="rId9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94C" w14:textId="77777777" w:rsidR="009328F1" w:rsidRDefault="009328F1" w:rsidP="00F316AD">
      <w:r>
        <w:separator/>
      </w:r>
    </w:p>
  </w:endnote>
  <w:endnote w:type="continuationSeparator" w:id="0">
    <w:p w14:paraId="2242CF87" w14:textId="77777777" w:rsidR="009328F1" w:rsidRDefault="009328F1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979C" w14:textId="77777777" w:rsidR="009328F1" w:rsidRDefault="009328F1" w:rsidP="00F316AD">
      <w:r>
        <w:separator/>
      </w:r>
    </w:p>
  </w:footnote>
  <w:footnote w:type="continuationSeparator" w:id="0">
    <w:p w14:paraId="72340F24" w14:textId="77777777" w:rsidR="009328F1" w:rsidRDefault="009328F1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CE18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B9C74" wp14:editId="236DEF06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E20726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E5"/>
    <w:rsid w:val="00034441"/>
    <w:rsid w:val="00105771"/>
    <w:rsid w:val="001700F2"/>
    <w:rsid w:val="00181EAC"/>
    <w:rsid w:val="001871FF"/>
    <w:rsid w:val="001961D7"/>
    <w:rsid w:val="001F4150"/>
    <w:rsid w:val="001F5E8D"/>
    <w:rsid w:val="0029715D"/>
    <w:rsid w:val="00335E8F"/>
    <w:rsid w:val="00364DE5"/>
    <w:rsid w:val="00387F20"/>
    <w:rsid w:val="003E4C29"/>
    <w:rsid w:val="0040233B"/>
    <w:rsid w:val="004232C3"/>
    <w:rsid w:val="00462735"/>
    <w:rsid w:val="00481B84"/>
    <w:rsid w:val="0049162E"/>
    <w:rsid w:val="004D0355"/>
    <w:rsid w:val="004E6224"/>
    <w:rsid w:val="005C20BD"/>
    <w:rsid w:val="005D2581"/>
    <w:rsid w:val="00617740"/>
    <w:rsid w:val="006269E5"/>
    <w:rsid w:val="006C60E6"/>
    <w:rsid w:val="006E3940"/>
    <w:rsid w:val="00831BE2"/>
    <w:rsid w:val="0089710E"/>
    <w:rsid w:val="009263AF"/>
    <w:rsid w:val="009328F1"/>
    <w:rsid w:val="009B4024"/>
    <w:rsid w:val="00A147C2"/>
    <w:rsid w:val="00A22E78"/>
    <w:rsid w:val="00A74E15"/>
    <w:rsid w:val="00B724F7"/>
    <w:rsid w:val="00BD2BFE"/>
    <w:rsid w:val="00C22D22"/>
    <w:rsid w:val="00C55D85"/>
    <w:rsid w:val="00CD50FD"/>
    <w:rsid w:val="00D20DA9"/>
    <w:rsid w:val="00D26A79"/>
    <w:rsid w:val="00D97D58"/>
    <w:rsid w:val="00DD5C35"/>
    <w:rsid w:val="00E57A84"/>
    <w:rsid w:val="00E96FAB"/>
    <w:rsid w:val="00EA03EF"/>
    <w:rsid w:val="00EF4987"/>
    <w:rsid w:val="00F316AD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3E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va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A4252BBB246DEB40C1497C37B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0583-5B1A-4E6E-B3A6-A6935ECC2416}"/>
      </w:docPartPr>
      <w:docPartBody>
        <w:p w:rsidR="00531719" w:rsidRDefault="00EA05BC">
          <w:pPr>
            <w:pStyle w:val="DB8A4252BBB246DEB40C1497C37B164F"/>
          </w:pPr>
          <w:r w:rsidRPr="001700F2">
            <w:t>OBJECTIVE</w:t>
          </w:r>
        </w:p>
      </w:docPartBody>
    </w:docPart>
    <w:docPart>
      <w:docPartPr>
        <w:name w:val="72363A931E034584876C58279CD8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D355-100E-45EA-BDA3-7E058CB08001}"/>
      </w:docPartPr>
      <w:docPartBody>
        <w:p w:rsidR="00531719" w:rsidRDefault="00EA05BC">
          <w:pPr>
            <w:pStyle w:val="72363A931E034584876C58279CD8FDF6"/>
          </w:pPr>
          <w:r w:rsidRPr="001700F2">
            <w:t>EDUCATION</w:t>
          </w:r>
        </w:p>
      </w:docPartBody>
    </w:docPart>
    <w:docPart>
      <w:docPartPr>
        <w:name w:val="EA6E99E6BACE49D9BE53032E9E27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C130-8CF9-47D0-8808-3FB40A2BD695}"/>
      </w:docPartPr>
      <w:docPartBody>
        <w:p w:rsidR="00531719" w:rsidRDefault="00EA05BC">
          <w:pPr>
            <w:pStyle w:val="EA6E99E6BACE49D9BE53032E9E277C4B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63A550B7B8AD4E51AA4619AD544A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6639-1026-4C3E-B7D2-24E1C3F15691}"/>
      </w:docPartPr>
      <w:docPartBody>
        <w:p w:rsidR="00531719" w:rsidRDefault="00EA05BC">
          <w:pPr>
            <w:pStyle w:val="63A550B7B8AD4E51AA4619AD544AF01D"/>
          </w:pPr>
          <w:r w:rsidRPr="001700F2">
            <w:t>EXPERIENCE</w:t>
          </w:r>
        </w:p>
      </w:docPartBody>
    </w:docPart>
    <w:docPart>
      <w:docPartPr>
        <w:name w:val="70E878415647419A8DD170F64537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DA48-ABCB-42ED-8238-E6F6F2A3E18F}"/>
      </w:docPartPr>
      <w:docPartBody>
        <w:p w:rsidR="00531719" w:rsidRDefault="00EA05BC">
          <w:pPr>
            <w:pStyle w:val="70E878415647419A8DD170F64537E3BA"/>
          </w:pPr>
          <w:r w:rsidRPr="00D26A79">
            <w:t>KEY SKILLS</w:t>
          </w:r>
        </w:p>
      </w:docPartBody>
    </w:docPart>
    <w:docPart>
      <w:docPartPr>
        <w:name w:val="CB09F71B27C74A3DB440A520558C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4C61-00B6-45A8-B8F7-51CCE33FE4B4}"/>
      </w:docPartPr>
      <w:docPartBody>
        <w:p w:rsidR="00531719" w:rsidRDefault="00EA05BC">
          <w:pPr>
            <w:pStyle w:val="CB09F71B27C74A3DB440A520558C9CFB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9C161F6797FB442CB72E5A100EEB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1C62-067C-4A98-AD6D-81AC3877F10F}"/>
      </w:docPartPr>
      <w:docPartBody>
        <w:p w:rsidR="00531719" w:rsidRDefault="00EA05BC">
          <w:pPr>
            <w:pStyle w:val="9C161F6797FB442CB72E5A100EEB224C"/>
          </w:pPr>
          <w:r w:rsidRPr="001700F2">
            <w:t>COMMUNICATION</w:t>
          </w:r>
        </w:p>
      </w:docPartBody>
    </w:docPart>
    <w:docPart>
      <w:docPartPr>
        <w:name w:val="9B31D474962A4FD6A7C770781139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CE08-A018-410E-94C0-42ED9482E128}"/>
      </w:docPartPr>
      <w:docPartBody>
        <w:p w:rsidR="00531719" w:rsidRDefault="00EA05BC">
          <w:pPr>
            <w:pStyle w:val="9B31D474962A4FD6A7C7707811399801"/>
          </w:pPr>
          <w:r w:rsidRPr="001700F2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C"/>
    <w:rsid w:val="00195D12"/>
    <w:rsid w:val="001F045C"/>
    <w:rsid w:val="002060B7"/>
    <w:rsid w:val="00210157"/>
    <w:rsid w:val="00531719"/>
    <w:rsid w:val="00617C21"/>
    <w:rsid w:val="00E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8A4252BBB246DEB40C1497C37B164F">
    <w:name w:val="DB8A4252BBB246DEB40C1497C37B164F"/>
  </w:style>
  <w:style w:type="paragraph" w:customStyle="1" w:styleId="72363A931E034584876C58279CD8FDF6">
    <w:name w:val="72363A931E034584876C58279CD8FDF6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EA6E99E6BACE49D9BE53032E9E277C4B">
    <w:name w:val="EA6E99E6BACE49D9BE53032E9E277C4B"/>
  </w:style>
  <w:style w:type="paragraph" w:customStyle="1" w:styleId="63A550B7B8AD4E51AA4619AD544AF01D">
    <w:name w:val="63A550B7B8AD4E51AA4619AD544AF01D"/>
  </w:style>
  <w:style w:type="paragraph" w:customStyle="1" w:styleId="70E878415647419A8DD170F64537E3BA">
    <w:name w:val="70E878415647419A8DD170F64537E3BA"/>
  </w:style>
  <w:style w:type="paragraph" w:customStyle="1" w:styleId="CB09F71B27C74A3DB440A520558C9CFB">
    <w:name w:val="CB09F71B27C74A3DB440A520558C9CFB"/>
  </w:style>
  <w:style w:type="paragraph" w:customStyle="1" w:styleId="9C161F6797FB442CB72E5A100EEB224C">
    <w:name w:val="9C161F6797FB442CB72E5A100EEB224C"/>
  </w:style>
  <w:style w:type="paragraph" w:customStyle="1" w:styleId="9B31D474962A4FD6A7C7707811399801">
    <w:name w:val="9B31D474962A4FD6A7C7707811399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C:\Users\Tajva\AppData\Roaming\Microsoft\Templates\Minimalist resume.dotx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2021-07-02T17:19:00Z</dcterms:created>
  <dcterms:modified xsi:type="dcterms:W3CDTF">2021-11-14T06:03:00Z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